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11A" w:rsidRPr="003B3DA5" w:rsidP="00C5711A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1C056E">
        <w:rPr>
          <w:rFonts w:ascii="Times New Roman" w:hAnsi="Times New Roman" w:cs="Times New Roman"/>
          <w:sz w:val="22"/>
          <w:szCs w:val="22"/>
        </w:rPr>
        <w:t>455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 w:rsidR="00396257">
        <w:rPr>
          <w:rFonts w:ascii="Times New Roman" w:hAnsi="Times New Roman" w:cs="Times New Roman"/>
          <w:sz w:val="22"/>
          <w:szCs w:val="22"/>
        </w:rPr>
        <w:t>5</w:t>
      </w:r>
    </w:p>
    <w:p w:rsidR="000B07B8" w:rsidP="000B07B8">
      <w:pPr>
        <w:widowControl w:val="0"/>
        <w:ind w:left="4248" w:hanging="4106"/>
        <w:jc w:val="right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86MS0021-01-2025-000364-36</w:t>
      </w:r>
      <w:r w:rsidRPr="005C48A6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</w:p>
    <w:p w:rsidR="000B07B8" w:rsidP="007D78B5">
      <w:pPr>
        <w:widowControl w:val="0"/>
        <w:ind w:left="4248" w:hanging="4106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C5711A" w:rsidRPr="005C48A6" w:rsidP="007D78B5">
      <w:pPr>
        <w:widowControl w:val="0"/>
        <w:ind w:left="4248" w:hanging="4106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5C48A6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</w:t>
      </w:r>
    </w:p>
    <w:p w:rsidR="00C5711A" w:rsidRPr="005C48A6" w:rsidP="00C5711A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5C48A6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Именем Российской Федерации</w:t>
      </w:r>
    </w:p>
    <w:p w:rsidR="00C5711A" w:rsidRPr="005C48A6" w:rsidP="00C5711A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</w:pPr>
    </w:p>
    <w:p w:rsidR="00C5711A" w:rsidRPr="005C48A6" w:rsidP="00AE48D9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5C48A6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город Нижневартовск                                                    </w:t>
      </w:r>
      <w:r w:rsidR="000B07B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27</w:t>
      </w:r>
      <w:r w:rsidR="0039625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февраля 2025</w:t>
      </w:r>
      <w:r w:rsidRPr="005C48A6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года</w:t>
      </w:r>
    </w:p>
    <w:p w:rsidR="00C5711A" w:rsidRPr="005C48A6" w:rsidP="00AE48D9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C5711A" w:rsidRPr="001C056E" w:rsidP="00AE48D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C056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Мировой судья судебного участка № 1 Нижневартовского</w:t>
      </w:r>
      <w:r w:rsidRPr="001C056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судебного района города окружного значения Нижневартовска ХМАО - Югры Вдовина О.В.,</w:t>
      </w:r>
    </w:p>
    <w:p w:rsidR="00C5711A" w:rsidRPr="001C056E" w:rsidP="00AE48D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C056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 секретаре Лебедевой М.В.,</w:t>
      </w:r>
    </w:p>
    <w:p w:rsidR="008E5AD3" w:rsidRPr="001C056E" w:rsidP="00AE48D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056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1C056E" w:rsidR="001C056E">
        <w:rPr>
          <w:rFonts w:ascii="Times New Roman" w:hAnsi="Times New Roman" w:cs="Times New Roman"/>
          <w:sz w:val="26"/>
          <w:szCs w:val="26"/>
        </w:rPr>
        <w:t>общества в ограниченной ответственностью профессиональная коллекторская организация  «Агентство Финансового Контроля»  к  Плотниковой Ольге Сергеевне о взыскании задолженности по кредитному договору</w:t>
      </w:r>
      <w:r w:rsidRPr="001C056E">
        <w:rPr>
          <w:rFonts w:ascii="Times New Roman" w:hAnsi="Times New Roman" w:cs="Times New Roman"/>
          <w:sz w:val="26"/>
          <w:szCs w:val="26"/>
        </w:rPr>
        <w:t>.</w:t>
      </w:r>
    </w:p>
    <w:p w:rsidR="008E5AD3" w:rsidRPr="001C056E" w:rsidP="00AE48D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056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Руководствуясь ст.ст. 194-198 ГПК РФ, мировой судья</w:t>
      </w:r>
    </w:p>
    <w:p w:rsidR="008E5AD3" w:rsidRPr="001C056E" w:rsidP="00AE48D9">
      <w:pPr>
        <w:spacing w:before="120" w:after="12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C056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8E5AD3" w:rsidRPr="001C056E" w:rsidP="00AE48D9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C056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требования </w:t>
      </w:r>
      <w:r w:rsidRPr="001C056E" w:rsidR="001C056E">
        <w:rPr>
          <w:rFonts w:ascii="Times New Roman" w:hAnsi="Times New Roman" w:cs="Times New Roman"/>
          <w:sz w:val="26"/>
          <w:szCs w:val="26"/>
        </w:rPr>
        <w:t xml:space="preserve">ограниченной ответственностью профессиональная коллекторская </w:t>
      </w:r>
      <w:r w:rsidRPr="001C056E" w:rsidR="001C056E">
        <w:rPr>
          <w:rFonts w:ascii="Times New Roman" w:hAnsi="Times New Roman" w:cs="Times New Roman"/>
          <w:sz w:val="26"/>
          <w:szCs w:val="26"/>
        </w:rPr>
        <w:t>организация  «</w:t>
      </w:r>
      <w:r w:rsidRPr="001C056E" w:rsidR="001C056E">
        <w:rPr>
          <w:rFonts w:ascii="Times New Roman" w:hAnsi="Times New Roman" w:cs="Times New Roman"/>
          <w:sz w:val="26"/>
          <w:szCs w:val="26"/>
        </w:rPr>
        <w:t xml:space="preserve">Агентство Финансового Контроля»  </w:t>
      </w:r>
      <w:r w:rsidRPr="001C056E" w:rsidR="003D156F">
        <w:rPr>
          <w:rFonts w:ascii="Times New Roman" w:hAnsi="Times New Roman" w:cs="Times New Roman"/>
          <w:sz w:val="26"/>
          <w:szCs w:val="26"/>
        </w:rPr>
        <w:t xml:space="preserve">(ИНН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1C056E" w:rsidR="003D156F">
        <w:rPr>
          <w:rFonts w:ascii="Times New Roman" w:hAnsi="Times New Roman" w:cs="Times New Roman"/>
          <w:sz w:val="26"/>
          <w:szCs w:val="26"/>
        </w:rPr>
        <w:t xml:space="preserve">) </w:t>
      </w:r>
      <w:r w:rsidRPr="001C056E">
        <w:rPr>
          <w:rFonts w:ascii="Times New Roman" w:hAnsi="Times New Roman" w:cs="Times New Roman"/>
          <w:sz w:val="26"/>
          <w:szCs w:val="26"/>
        </w:rPr>
        <w:t xml:space="preserve">к </w:t>
      </w:r>
      <w:r w:rsidRPr="001C056E" w:rsidR="001C056E">
        <w:rPr>
          <w:rFonts w:ascii="Times New Roman" w:hAnsi="Times New Roman" w:cs="Times New Roman"/>
          <w:sz w:val="26"/>
          <w:szCs w:val="26"/>
        </w:rPr>
        <w:t>Плотниковой Ольге Сергеевне</w:t>
      </w:r>
      <w:r w:rsidRPr="001C056E" w:rsidR="00E74792">
        <w:rPr>
          <w:rFonts w:ascii="Times New Roman" w:hAnsi="Times New Roman" w:cs="Times New Roman"/>
          <w:sz w:val="26"/>
          <w:szCs w:val="26"/>
        </w:rPr>
        <w:t xml:space="preserve"> </w:t>
      </w:r>
      <w:r w:rsidRPr="001C056E" w:rsidR="003D156F">
        <w:rPr>
          <w:rFonts w:ascii="Times New Roman" w:hAnsi="Times New Roman" w:cs="Times New Roman"/>
          <w:color w:val="000000"/>
          <w:sz w:val="26"/>
          <w:szCs w:val="26"/>
        </w:rPr>
        <w:t xml:space="preserve">( паспорт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***</w:t>
      </w:r>
      <w:r w:rsidRPr="001C056E" w:rsidR="003D156F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1C056E" w:rsidR="002350F7">
        <w:rPr>
          <w:rFonts w:ascii="Times New Roman" w:hAnsi="Times New Roman" w:cs="Times New Roman"/>
          <w:sz w:val="26"/>
          <w:szCs w:val="26"/>
        </w:rPr>
        <w:t xml:space="preserve"> </w:t>
      </w:r>
      <w:r w:rsidRPr="001C056E">
        <w:rPr>
          <w:rFonts w:ascii="Times New Roman" w:hAnsi="Times New Roman" w:cs="Times New Roman"/>
          <w:sz w:val="26"/>
          <w:szCs w:val="26"/>
        </w:rPr>
        <w:t xml:space="preserve">о </w:t>
      </w:r>
      <w:r w:rsidRPr="001C056E" w:rsidR="00191BA8">
        <w:rPr>
          <w:rFonts w:ascii="Times New Roman" w:hAnsi="Times New Roman" w:cs="Times New Roman"/>
          <w:sz w:val="26"/>
          <w:szCs w:val="26"/>
        </w:rPr>
        <w:t>взыскании задолженности</w:t>
      </w:r>
      <w:r w:rsidRPr="001C056E">
        <w:rPr>
          <w:rFonts w:ascii="Times New Roman" w:hAnsi="Times New Roman" w:cs="Times New Roman"/>
          <w:sz w:val="26"/>
          <w:szCs w:val="26"/>
        </w:rPr>
        <w:t xml:space="preserve"> </w:t>
      </w:r>
      <w:r w:rsidRPr="001C056E" w:rsidR="002350F7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1C056E" w:rsidR="001C056E">
        <w:rPr>
          <w:rFonts w:ascii="Times New Roman" w:hAnsi="Times New Roman" w:cs="Times New Roman"/>
          <w:sz w:val="26"/>
          <w:szCs w:val="26"/>
        </w:rPr>
        <w:t>кредитному договору</w:t>
      </w:r>
      <w:r w:rsidRPr="001C056E" w:rsidR="001C0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056E" w:rsidR="002350F7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1C056E" w:rsidR="00E747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056E" w:rsidR="001C056E">
        <w:rPr>
          <w:rFonts w:ascii="Times New Roman" w:hAnsi="Times New Roman" w:cs="Times New Roman"/>
          <w:b/>
          <w:color w:val="000000"/>
          <w:sz w:val="26"/>
          <w:szCs w:val="26"/>
        </w:rPr>
        <w:t>2898766001</w:t>
      </w:r>
      <w:r w:rsidRPr="001C056E" w:rsidR="00E7479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от </w:t>
      </w:r>
      <w:r w:rsidRPr="001C056E" w:rsidR="001C056E">
        <w:rPr>
          <w:rFonts w:ascii="Times New Roman" w:hAnsi="Times New Roman" w:cs="Times New Roman"/>
          <w:b/>
          <w:color w:val="000000"/>
          <w:sz w:val="26"/>
          <w:szCs w:val="26"/>
        </w:rPr>
        <w:t>11 июля 2019</w:t>
      </w:r>
      <w:r w:rsidRPr="001C056E">
        <w:rPr>
          <w:rFonts w:ascii="Times New Roman" w:hAnsi="Times New Roman" w:cs="Times New Roman"/>
          <w:sz w:val="26"/>
          <w:szCs w:val="26"/>
        </w:rPr>
        <w:t xml:space="preserve">, </w:t>
      </w:r>
      <w:r w:rsidRPr="001C056E" w:rsidR="002350F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оставить без удовлетворения</w:t>
      </w:r>
      <w:r w:rsidRPr="001C056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C5711A" w:rsidRPr="001C056E" w:rsidP="00AE48D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C056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Разъяснить участвующим </w:t>
      </w:r>
      <w:r w:rsidRPr="001C056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деле лицам, их представителям право подать заявление о составлении мотивированного решения в следующие сроки:</w:t>
      </w:r>
    </w:p>
    <w:p w:rsidR="00C5711A" w:rsidRPr="001C056E" w:rsidP="00AE48D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C056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</w:t>
      </w:r>
      <w:r w:rsidRPr="001C056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заседании;</w:t>
      </w:r>
    </w:p>
    <w:p w:rsidR="00C5711A" w:rsidRPr="001C056E" w:rsidP="00AE48D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C056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5711A" w:rsidRPr="00AE48D9" w:rsidP="00AE48D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AE48D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Мотивированное решение суда составляется в течение </w:t>
      </w:r>
      <w:r w:rsidR="003D156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десяти</w:t>
      </w:r>
      <w:r w:rsidRPr="00AE48D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C5711A" w:rsidRPr="00AE48D9" w:rsidP="00AE48D9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AE48D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 может быть обжаловано в течение месяца в Нижневартовский городской суд через мирового судью судебного участка № 1 города окружного значения Нижневарт</w:t>
      </w:r>
      <w:r w:rsidRPr="00AE48D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овска ХМАО - Югры.</w:t>
      </w:r>
    </w:p>
    <w:p w:rsidR="00C5711A" w:rsidRPr="00AE48D9" w:rsidP="00AE48D9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C5711A" w:rsidRPr="00AE48D9" w:rsidP="00AE48D9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C5711A" w:rsidRPr="00AE48D9" w:rsidP="00AE48D9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8D9">
        <w:rPr>
          <w:rFonts w:ascii="Times New Roman" w:hAnsi="Times New Roman" w:cs="Times New Roman"/>
          <w:sz w:val="26"/>
          <w:szCs w:val="26"/>
        </w:rPr>
        <w:t>Мировой судья судебного участка № 1</w:t>
      </w:r>
      <w:r w:rsidRPr="00AE48D9">
        <w:rPr>
          <w:rFonts w:ascii="Times New Roman" w:hAnsi="Times New Roman" w:cs="Times New Roman"/>
          <w:sz w:val="26"/>
          <w:szCs w:val="26"/>
        </w:rPr>
        <w:tab/>
      </w:r>
      <w:r w:rsidRPr="00AE48D9">
        <w:rPr>
          <w:rFonts w:ascii="Times New Roman" w:hAnsi="Times New Roman" w:cs="Times New Roman"/>
          <w:sz w:val="26"/>
          <w:szCs w:val="26"/>
        </w:rPr>
        <w:tab/>
      </w:r>
      <w:r w:rsidRPr="00AE48D9">
        <w:rPr>
          <w:rFonts w:ascii="Times New Roman" w:hAnsi="Times New Roman" w:cs="Times New Roman"/>
          <w:sz w:val="26"/>
          <w:szCs w:val="26"/>
        </w:rPr>
        <w:tab/>
        <w:t xml:space="preserve">     О.В.Вдовина</w:t>
      </w:r>
    </w:p>
    <w:p w:rsidR="00C5711A" w:rsidRPr="00AE48D9" w:rsidP="00AE48D9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D761A" w:rsidP="00AE48D9">
      <w:pPr>
        <w:widowControl w:val="0"/>
        <w:ind w:firstLine="708"/>
        <w:jc w:val="both"/>
      </w:pPr>
      <w:r w:rsidRPr="00D22E9C">
        <w:rPr>
          <w:rFonts w:ascii="Times New Roman" w:hAnsi="Times New Roman" w:cs="Times New Roman"/>
          <w:color w:val="000000"/>
          <w:sz w:val="22"/>
          <w:szCs w:val="22"/>
        </w:rPr>
        <w:t>Подлинник резолютивной части решения мирового судьи находится в материалах гражданского дела</w:t>
      </w:r>
      <w:r w:rsidR="00C535A2">
        <w:rPr>
          <w:rFonts w:ascii="Times New Roman" w:hAnsi="Times New Roman" w:cs="Times New Roman"/>
          <w:color w:val="000000"/>
          <w:sz w:val="22"/>
          <w:szCs w:val="22"/>
        </w:rPr>
        <w:t xml:space="preserve"> № </w:t>
      </w:r>
      <w:r w:rsidRPr="003B3DA5" w:rsidR="00AE48D9">
        <w:rPr>
          <w:rFonts w:ascii="Times New Roman" w:hAnsi="Times New Roman" w:cs="Times New Roman"/>
          <w:sz w:val="22"/>
          <w:szCs w:val="22"/>
        </w:rPr>
        <w:t>2-</w:t>
      </w:r>
      <w:r w:rsidR="000B07B8">
        <w:rPr>
          <w:rFonts w:ascii="Times New Roman" w:hAnsi="Times New Roman" w:cs="Times New Roman"/>
          <w:sz w:val="22"/>
          <w:szCs w:val="22"/>
        </w:rPr>
        <w:t>455</w:t>
      </w:r>
      <w:r w:rsidRPr="003B3DA5" w:rsidR="00AE48D9">
        <w:rPr>
          <w:rFonts w:ascii="Times New Roman" w:hAnsi="Times New Roman" w:cs="Times New Roman"/>
          <w:sz w:val="22"/>
          <w:szCs w:val="22"/>
        </w:rPr>
        <w:t>-2101/202</w:t>
      </w:r>
      <w:r w:rsidR="00E74792">
        <w:rPr>
          <w:rFonts w:ascii="Times New Roman" w:hAnsi="Times New Roman" w:cs="Times New Roman"/>
          <w:sz w:val="22"/>
          <w:szCs w:val="22"/>
        </w:rPr>
        <w:t>5</w:t>
      </w:r>
      <w:r w:rsidR="00AE48D9">
        <w:rPr>
          <w:rFonts w:ascii="Times New Roman" w:hAnsi="Times New Roman" w:cs="Times New Roman"/>
          <w:sz w:val="22"/>
          <w:szCs w:val="22"/>
        </w:rPr>
        <w:t xml:space="preserve"> </w:t>
      </w:r>
      <w:r w:rsidRPr="00D22E9C">
        <w:rPr>
          <w:rFonts w:ascii="Times New Roman" w:hAnsi="Times New Roman" w:cs="Times New Roman"/>
          <w:sz w:val="22"/>
          <w:szCs w:val="22"/>
        </w:rPr>
        <w:t xml:space="preserve">мирового судьи судебного участка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D22E9C">
        <w:rPr>
          <w:rFonts w:ascii="Times New Roman" w:hAnsi="Times New Roman" w:cs="Times New Roman"/>
          <w:sz w:val="22"/>
          <w:szCs w:val="22"/>
        </w:rPr>
        <w:t xml:space="preserve"> Нижневартовского судебного района города окружного значения Нижневартовска Ханты-Мансийского автономного округа-Югры </w:t>
      </w:r>
    </w:p>
    <w:sectPr w:rsidSect="00AE48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1A"/>
    <w:rsid w:val="000341AA"/>
    <w:rsid w:val="000B07B8"/>
    <w:rsid w:val="00191BA8"/>
    <w:rsid w:val="001C056E"/>
    <w:rsid w:val="00205953"/>
    <w:rsid w:val="002350F7"/>
    <w:rsid w:val="00396257"/>
    <w:rsid w:val="003B3DA5"/>
    <w:rsid w:val="003D156F"/>
    <w:rsid w:val="005A6ADB"/>
    <w:rsid w:val="005C48A6"/>
    <w:rsid w:val="007D78B5"/>
    <w:rsid w:val="00814390"/>
    <w:rsid w:val="0083005B"/>
    <w:rsid w:val="008E5AD3"/>
    <w:rsid w:val="008F5389"/>
    <w:rsid w:val="0090723E"/>
    <w:rsid w:val="00AE48D9"/>
    <w:rsid w:val="00C34E83"/>
    <w:rsid w:val="00C535A2"/>
    <w:rsid w:val="00C5711A"/>
    <w:rsid w:val="00C573CA"/>
    <w:rsid w:val="00D22E9C"/>
    <w:rsid w:val="00E74792"/>
    <w:rsid w:val="00ED761A"/>
    <w:rsid w:val="00F31F0C"/>
    <w:rsid w:val="00F76D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8E65BC-0043-48DB-93CD-A866EB36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1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C5711A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5711A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5711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71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